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C" w:rsidRDefault="00A21AF5" w:rsidP="00A21AF5">
      <w:pPr>
        <w:tabs>
          <w:tab w:val="left" w:pos="7170"/>
        </w:tabs>
        <w:rPr>
          <w:szCs w:val="24"/>
        </w:rPr>
      </w:pPr>
      <w:r>
        <w:rPr>
          <w:szCs w:val="24"/>
        </w:rPr>
        <w:tab/>
      </w:r>
    </w:p>
    <w:p w:rsidR="00A21AF5" w:rsidRPr="00125557" w:rsidRDefault="007878FB" w:rsidP="008157D4">
      <w:pPr>
        <w:pStyle w:val="Head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szCs w:val="24"/>
        </w:rPr>
        <w:tab/>
      </w:r>
      <w:r w:rsidR="00A21AF5" w:rsidRPr="00125557">
        <w:rPr>
          <w:rFonts w:ascii="Arial" w:hAnsi="Arial" w:cs="Arial"/>
          <w:b/>
          <w:color w:val="1F497D" w:themeColor="text2"/>
          <w:sz w:val="28"/>
          <w:szCs w:val="28"/>
        </w:rPr>
        <w:t>Liverpool City Region - Skills Capital Investment Fund</w:t>
      </w:r>
    </w:p>
    <w:p w:rsidR="00A21AF5" w:rsidRPr="00125557" w:rsidRDefault="00A21AF5" w:rsidP="00A21AF5">
      <w:pPr>
        <w:pStyle w:val="Header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878FB" w:rsidRDefault="00A21AF5" w:rsidP="00A21AF5">
      <w:pPr>
        <w:pStyle w:val="Header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125557">
        <w:rPr>
          <w:rFonts w:ascii="Arial" w:hAnsi="Arial" w:cs="Arial"/>
          <w:b/>
          <w:color w:val="1F497D" w:themeColor="text2"/>
          <w:sz w:val="28"/>
          <w:szCs w:val="28"/>
        </w:rPr>
        <w:t xml:space="preserve">Strand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3</w:t>
      </w:r>
      <w:r w:rsidRPr="00125557">
        <w:rPr>
          <w:rFonts w:ascii="Arial" w:hAnsi="Arial" w:cs="Arial"/>
          <w:b/>
          <w:color w:val="1F497D" w:themeColor="text2"/>
          <w:sz w:val="28"/>
          <w:szCs w:val="28"/>
        </w:rPr>
        <w:t xml:space="preserve"> –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Equipment</w:t>
      </w:r>
      <w:r w:rsidR="007878FB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</w:p>
    <w:p w:rsidR="007878FB" w:rsidRDefault="007878FB" w:rsidP="00A21AF5">
      <w:pPr>
        <w:pStyle w:val="Header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A21AF5" w:rsidRPr="00125557" w:rsidRDefault="007878FB" w:rsidP="00A21AF5">
      <w:pPr>
        <w:pStyle w:val="Header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CHECKLIST</w:t>
      </w:r>
    </w:p>
    <w:p w:rsidR="00A21AF5" w:rsidRPr="00A21AF5" w:rsidRDefault="00A21AF5" w:rsidP="00A21AF5">
      <w:pPr>
        <w:pStyle w:val="Header"/>
        <w:rPr>
          <w:szCs w:val="28"/>
        </w:rPr>
      </w:pPr>
    </w:p>
    <w:p w:rsidR="00125557" w:rsidRDefault="00125557" w:rsidP="00BC3AC8">
      <w:pPr>
        <w:ind w:left="-142"/>
        <w:rPr>
          <w:rFonts w:ascii="Arial" w:hAnsi="Arial" w:cs="Arial"/>
          <w:sz w:val="24"/>
          <w:szCs w:val="24"/>
        </w:rPr>
      </w:pPr>
      <w:r w:rsidRPr="00125557">
        <w:rPr>
          <w:rFonts w:ascii="Arial" w:hAnsi="Arial" w:cs="Arial"/>
          <w:sz w:val="24"/>
          <w:szCs w:val="24"/>
        </w:rPr>
        <w:t xml:space="preserve">To help </w:t>
      </w:r>
      <w:r>
        <w:rPr>
          <w:rFonts w:ascii="Arial" w:hAnsi="Arial" w:cs="Arial"/>
          <w:sz w:val="24"/>
          <w:szCs w:val="24"/>
        </w:rPr>
        <w:t xml:space="preserve">ensure you have prepared all of the key information required as part of your application, please take a few minutes prior </w:t>
      </w:r>
      <w:r w:rsidR="008157D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submission to complete the following checklist.</w:t>
      </w:r>
    </w:p>
    <w:p w:rsidR="00125557" w:rsidRDefault="00125557" w:rsidP="00BC3AC8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all of the below additional documentation submitted, please include the following information:</w:t>
      </w:r>
    </w:p>
    <w:p w:rsidR="00125557" w:rsidRDefault="00BC3AC8" w:rsidP="00BC3AC8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25557">
        <w:rPr>
          <w:rFonts w:ascii="Arial" w:hAnsi="Arial" w:cs="Arial"/>
          <w:sz w:val="24"/>
          <w:szCs w:val="24"/>
        </w:rPr>
        <w:t>pplication name (for example College name);</w:t>
      </w:r>
    </w:p>
    <w:p w:rsidR="00125557" w:rsidRDefault="00BC3AC8" w:rsidP="00BC3AC8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25557">
        <w:rPr>
          <w:rFonts w:ascii="Arial" w:hAnsi="Arial" w:cs="Arial"/>
          <w:sz w:val="24"/>
          <w:szCs w:val="24"/>
        </w:rPr>
        <w:t xml:space="preserve">itle of document (for example </w:t>
      </w:r>
      <w:r w:rsidR="008157D4">
        <w:rPr>
          <w:rFonts w:ascii="Arial" w:hAnsi="Arial" w:cs="Arial"/>
          <w:sz w:val="24"/>
          <w:szCs w:val="24"/>
        </w:rPr>
        <w:t>Equipment Use and Maintenance Plan</w:t>
      </w:r>
      <w:r w:rsidR="00125557">
        <w:rPr>
          <w:rFonts w:ascii="Arial" w:hAnsi="Arial" w:cs="Arial"/>
          <w:sz w:val="24"/>
          <w:szCs w:val="24"/>
        </w:rPr>
        <w:t>); and</w:t>
      </w:r>
    </w:p>
    <w:p w:rsidR="00125557" w:rsidRDefault="00BC3AC8" w:rsidP="00BC3AC8">
      <w:pPr>
        <w:pStyle w:val="ListParagraph"/>
        <w:numPr>
          <w:ilvl w:val="0"/>
          <w:numId w:val="1"/>
        </w:numPr>
        <w:ind w:left="-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25557">
        <w:rPr>
          <w:rFonts w:ascii="Arial" w:hAnsi="Arial" w:cs="Arial"/>
          <w:sz w:val="24"/>
          <w:szCs w:val="24"/>
        </w:rPr>
        <w:t>ate document produced.</w:t>
      </w:r>
    </w:p>
    <w:tbl>
      <w:tblPr>
        <w:tblStyle w:val="TableGrid"/>
        <w:tblW w:w="9322" w:type="dxa"/>
        <w:tblLook w:val="04A0"/>
      </w:tblPr>
      <w:tblGrid>
        <w:gridCol w:w="675"/>
        <w:gridCol w:w="7797"/>
        <w:gridCol w:w="850"/>
      </w:tblGrid>
      <w:tr w:rsidR="00B23F79" w:rsidRPr="007D4EE4" w:rsidTr="00BC3AC8">
        <w:tc>
          <w:tcPr>
            <w:tcW w:w="9322" w:type="dxa"/>
            <w:gridSpan w:val="3"/>
            <w:shd w:val="clear" w:color="auto" w:fill="C6D9F1" w:themeFill="text2" w:themeFillTint="33"/>
          </w:tcPr>
          <w:p w:rsidR="00B23F79" w:rsidRPr="007D4EE4" w:rsidRDefault="00B23F79" w:rsidP="00FC1B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4EE4">
              <w:rPr>
                <w:rFonts w:ascii="Arial" w:hAnsi="Arial" w:cs="Arial"/>
                <w:sz w:val="24"/>
                <w:szCs w:val="24"/>
                <w:lang w:eastAsia="en-GB"/>
              </w:rPr>
              <w:t>F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or all Projects:</w:t>
            </w:r>
          </w:p>
        </w:tc>
      </w:tr>
      <w:tr w:rsidR="00B23F79" w:rsidTr="00BC3AC8">
        <w:tc>
          <w:tcPr>
            <w:tcW w:w="675" w:type="dxa"/>
          </w:tcPr>
          <w:p w:rsidR="00B23F79" w:rsidRDefault="00B23F79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23F79" w:rsidRDefault="008157D4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Completed </w:t>
            </w:r>
            <w:r w:rsidR="00B23F79" w:rsidRPr="004E4E72">
              <w:rPr>
                <w:rFonts w:ascii="Arial" w:hAnsi="Arial" w:cs="Arial"/>
                <w:b/>
                <w:sz w:val="24"/>
                <w:szCs w:val="24"/>
              </w:rPr>
              <w:t>Checklist</w:t>
            </w:r>
            <w:r w:rsidR="00B23F79">
              <w:rPr>
                <w:rFonts w:ascii="Arial" w:hAnsi="Arial" w:cs="Arial"/>
                <w:sz w:val="24"/>
                <w:szCs w:val="24"/>
              </w:rPr>
              <w:t xml:space="preserve"> –  to confirm all relevant documents have been provided</w:t>
            </w:r>
          </w:p>
        </w:tc>
        <w:bookmarkStart w:id="0" w:name="_GoBack"/>
        <w:tc>
          <w:tcPr>
            <w:tcW w:w="850" w:type="dxa"/>
          </w:tcPr>
          <w:p w:rsidR="00B23F79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bookmarkEnd w:id="0"/>
          </w:p>
        </w:tc>
      </w:tr>
      <w:tr w:rsidR="00B23F79" w:rsidTr="00BC3AC8">
        <w:tc>
          <w:tcPr>
            <w:tcW w:w="675" w:type="dxa"/>
          </w:tcPr>
          <w:p w:rsidR="00B23F79" w:rsidRDefault="00B23F79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23F79" w:rsidRPr="0001588A" w:rsidRDefault="00B23F79" w:rsidP="00BC3AC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247170">
              <w:rPr>
                <w:rFonts w:ascii="Arial" w:hAnsi="Arial" w:cs="Arial"/>
                <w:b/>
                <w:sz w:val="24"/>
                <w:szCs w:val="24"/>
              </w:rPr>
              <w:t>Equipment Use and Maintenance Plan</w:t>
            </w:r>
            <w:r w:rsidRPr="008241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241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this should be submitted in word format and contain the information listed in Section 3.2.2.</w:t>
            </w:r>
          </w:p>
        </w:tc>
        <w:tc>
          <w:tcPr>
            <w:tcW w:w="850" w:type="dxa"/>
          </w:tcPr>
          <w:p w:rsidR="00B23F79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C3AC8" w:rsidRPr="00DC3E8C" w:rsidRDefault="00DB1DCC" w:rsidP="00BC3AC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Plan e</w:t>
            </w:r>
            <w:r w:rsidR="00BC3AC8">
              <w:rPr>
                <w:rFonts w:ascii="Arial" w:hAnsi="Arial" w:cs="Arial"/>
                <w:b/>
                <w:sz w:val="24"/>
                <w:szCs w:val="24"/>
              </w:rPr>
              <w:t xml:space="preserve">xtract </w:t>
            </w:r>
            <w:r w:rsidR="00BC3AC8">
              <w:rPr>
                <w:rFonts w:ascii="Arial" w:hAnsi="Arial" w:cs="Arial"/>
                <w:sz w:val="24"/>
                <w:szCs w:val="24"/>
              </w:rPr>
              <w:t>–</w:t>
            </w:r>
            <w:r w:rsidR="00BC3AC8" w:rsidRPr="001B17E4">
              <w:rPr>
                <w:rFonts w:ascii="Arial" w:hAnsi="Arial" w:cs="Arial"/>
                <w:sz w:val="24"/>
                <w:szCs w:val="24"/>
              </w:rPr>
              <w:t xml:space="preserve"> a short, relevant extract from </w:t>
            </w:r>
            <w:r w:rsidR="00BC3AC8">
              <w:rPr>
                <w:rFonts w:ascii="Arial" w:hAnsi="Arial" w:cs="Arial"/>
                <w:sz w:val="24"/>
                <w:szCs w:val="24"/>
              </w:rPr>
              <w:t>the applicants</w:t>
            </w:r>
            <w:r w:rsidR="00BC3AC8" w:rsidRPr="001B1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AC8">
              <w:rPr>
                <w:rFonts w:ascii="Arial" w:hAnsi="Arial" w:cs="Arial"/>
                <w:sz w:val="24"/>
                <w:szCs w:val="24"/>
              </w:rPr>
              <w:t>current Business Plan setting out how the project will align with wider business strategy/aims;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C3AC8" w:rsidRDefault="00BC3AC8" w:rsidP="00DB1DCC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Planned </w:t>
            </w:r>
            <w:r w:rsidR="00DB1DC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xpenditure profile 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>– required for the period from 2015 to 2017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Supporting evidence for any third-party project funding </w:t>
            </w:r>
            <w:r w:rsidRPr="00BA437C">
              <w:rPr>
                <w:rFonts w:ascii="Arial" w:hAnsi="Arial" w:cs="Arial"/>
                <w:sz w:val="24"/>
                <w:szCs w:val="24"/>
                <w:lang w:eastAsia="en-GB"/>
              </w:rPr>
              <w:t>–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for example if available, 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>award letters or formal letters of confirmation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C3AC8" w:rsidRDefault="00BC3AC8" w:rsidP="00BC3AC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C3E8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 detailed flow chart (e.g. Gantt)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setting out the project programme including key milestones for delivery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Evidence of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the </w:t>
            </w: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value of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any equipment being donated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BC3AC8" w:rsidTr="00BC3AC8">
        <w:tc>
          <w:tcPr>
            <w:tcW w:w="675" w:type="dxa"/>
          </w:tcPr>
          <w:p w:rsidR="00BC3AC8" w:rsidRDefault="00BC3AC8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BC3AC8" w:rsidRDefault="00BC3AC8" w:rsidP="00BC3AC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04314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Chief Executives signature on the Application Form</w:t>
            </w:r>
          </w:p>
        </w:tc>
        <w:tc>
          <w:tcPr>
            <w:tcW w:w="850" w:type="dxa"/>
          </w:tcPr>
          <w:p w:rsidR="00BC3AC8" w:rsidRDefault="005C7FE5" w:rsidP="00BC3AC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3AC8" w:rsidTr="00BC3AC8">
        <w:tc>
          <w:tcPr>
            <w:tcW w:w="9322" w:type="dxa"/>
            <w:gridSpan w:val="3"/>
            <w:shd w:val="clear" w:color="auto" w:fill="C6D9F1" w:themeFill="text2" w:themeFillTint="33"/>
          </w:tcPr>
          <w:p w:rsidR="00BC3AC8" w:rsidRPr="007D106B" w:rsidRDefault="00BC3AC8" w:rsidP="00B23F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06B">
              <w:rPr>
                <w:rFonts w:ascii="Arial" w:hAnsi="Arial" w:cs="Arial"/>
                <w:sz w:val="24"/>
                <w:szCs w:val="24"/>
                <w:lang w:eastAsia="en-GB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</w:t>
            </w:r>
            <w:r w:rsidRPr="007D10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ddition for projects seeking greater than a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50</w:t>
            </w:r>
            <w:r w:rsidRPr="007D10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% grant intervention rate: </w:t>
            </w:r>
          </w:p>
        </w:tc>
      </w:tr>
      <w:tr w:rsidR="00BC3AC8" w:rsidTr="00BC3AC8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BC3AC8" w:rsidRDefault="00BC3AC8" w:rsidP="00B23F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bottom w:val="single" w:sz="4" w:space="0" w:color="000000" w:themeColor="text1"/>
            </w:tcBorders>
          </w:tcPr>
          <w:p w:rsidR="00BC3AC8" w:rsidRDefault="00BC3AC8" w:rsidP="00BC3AC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 </w:t>
            </w:r>
            <w:r w:rsidRPr="00DC3E8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Financial Plan </w:t>
            </w: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and commentary 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>– you are required to submit a Financial P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lan</w:t>
            </w:r>
            <w:r w:rsidRPr="00DC3E8C">
              <w:rPr>
                <w:rFonts w:ascii="Arial" w:hAnsi="Arial" w:cs="Arial"/>
                <w:sz w:val="24"/>
                <w:szCs w:val="24"/>
                <w:lang w:eastAsia="en-GB"/>
              </w:rPr>
              <w:t>;</w:t>
            </w:r>
          </w:p>
          <w:p w:rsidR="00BC3AC8" w:rsidRDefault="00BC3AC8" w:rsidP="00BC3AC8">
            <w:pPr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459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>F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urther </w:t>
            </w: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ducation</w:t>
            </w: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>olleges – colleges should submit a financial plan using the latest college version which is available to download from the Capital Funding page on the Agency’s website.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 financial plan should be for at least two years after project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Pr="00BC0E9D">
              <w:rPr>
                <w:rFonts w:ascii="Arial" w:hAnsi="Arial" w:cs="Arial"/>
                <w:sz w:val="24"/>
                <w:szCs w:val="24"/>
                <w:lang w:eastAsia="en-GB"/>
              </w:rPr>
              <w:t>ompletion.</w:t>
            </w:r>
          </w:p>
          <w:p w:rsidR="00BC3AC8" w:rsidRDefault="00BC3AC8" w:rsidP="0040722D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autoSpaceDE w:val="0"/>
              <w:autoSpaceDN w:val="0"/>
              <w:adjustRightInd w:val="0"/>
              <w:spacing w:after="63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B23F79">
              <w:rPr>
                <w:rFonts w:ascii="Arial" w:hAnsi="Arial" w:cs="Arial"/>
                <w:sz w:val="24"/>
                <w:szCs w:val="24"/>
                <w:lang w:eastAsia="en-GB"/>
              </w:rPr>
              <w:t xml:space="preserve">Other Approved Training Organisations should submit a financial plan using the ‘Financial Plan Template’ (for completion by those providers applying for capital grant support and that do not submit a financial plan annually).  The template and guidance is available to download </w:t>
            </w:r>
            <w:r w:rsidR="0040722D">
              <w:rPr>
                <w:rFonts w:ascii="Arial" w:hAnsi="Arial" w:cs="Arial"/>
                <w:sz w:val="24"/>
                <w:szCs w:val="24"/>
                <w:lang w:eastAsia="en-GB"/>
              </w:rPr>
              <w:t>via the link on page 9 of the Guidance note</w:t>
            </w:r>
            <w:r w:rsidRPr="00B23F79">
              <w:rPr>
                <w:rFonts w:ascii="Arial" w:hAnsi="Arial" w:cs="Arial"/>
                <w:sz w:val="24"/>
                <w:szCs w:val="24"/>
                <w:lang w:eastAsia="en-GB"/>
              </w:rPr>
              <w:t>. The financial plan should be for at least two years after project completion.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C3AC8" w:rsidRDefault="005C7FE5" w:rsidP="00FC1B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F114C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40722D" w:rsidRDefault="0040722D" w:rsidP="008157D4">
      <w:pPr>
        <w:rPr>
          <w:rFonts w:ascii="Arial" w:hAnsi="Arial" w:cs="Arial"/>
          <w:sz w:val="24"/>
          <w:szCs w:val="24"/>
        </w:rPr>
      </w:pPr>
    </w:p>
    <w:p w:rsidR="008157D4" w:rsidRPr="005A1CCD" w:rsidRDefault="008157D4" w:rsidP="00815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to</w:t>
      </w:r>
      <w:r w:rsidRPr="008157D4">
        <w:rPr>
          <w:rFonts w:ascii="Arial" w:hAnsi="Arial" w:cs="Arial"/>
          <w:color w:val="000000" w:themeColor="text1"/>
          <w:sz w:val="24"/>
          <w:szCs w:val="24"/>
        </w:rPr>
        <w:t xml:space="preserve"> page 1</w:t>
      </w:r>
      <w:r w:rsidR="00590E7E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of the </w:t>
      </w:r>
      <w:r w:rsidRPr="00C5386B">
        <w:rPr>
          <w:rFonts w:ascii="Arial" w:hAnsi="Arial" w:cs="Arial"/>
          <w:b/>
          <w:sz w:val="24"/>
          <w:szCs w:val="24"/>
        </w:rPr>
        <w:t xml:space="preserve">Strand 3 </w:t>
      </w:r>
      <w:r w:rsidRPr="00C5386B">
        <w:rPr>
          <w:rFonts w:ascii="Arial" w:hAnsi="Arial" w:cs="Arial"/>
          <w:b/>
          <w:color w:val="000000" w:themeColor="text1"/>
          <w:sz w:val="24"/>
          <w:szCs w:val="24"/>
        </w:rPr>
        <w:t>Guidance Note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A1CCD">
        <w:rPr>
          <w:rFonts w:ascii="Arial" w:hAnsi="Arial" w:cs="Arial"/>
          <w:sz w:val="24"/>
          <w:szCs w:val="24"/>
        </w:rPr>
        <w:t xml:space="preserve">available via the Skills Capital </w:t>
      </w:r>
      <w:r>
        <w:rPr>
          <w:rFonts w:ascii="Arial" w:hAnsi="Arial" w:cs="Arial"/>
          <w:sz w:val="24"/>
          <w:szCs w:val="24"/>
        </w:rPr>
        <w:t>page of the LEP Website, which details how you should submit your application and supporting documentation.</w:t>
      </w:r>
    </w:p>
    <w:sectPr w:rsidR="008157D4" w:rsidRPr="005A1CCD" w:rsidSect="0040722D">
      <w:footerReference w:type="default" r:id="rId10"/>
      <w:pgSz w:w="11906" w:h="16838"/>
      <w:pgMar w:top="41" w:right="1440" w:bottom="568" w:left="144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57" w:rsidRDefault="00125557" w:rsidP="00125557">
      <w:pPr>
        <w:spacing w:after="0" w:line="240" w:lineRule="auto"/>
      </w:pPr>
      <w:r>
        <w:separator/>
      </w:r>
    </w:p>
  </w:endnote>
  <w:endnote w:type="continuationSeparator" w:id="0">
    <w:p w:rsidR="00125557" w:rsidRDefault="00125557" w:rsidP="0012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2D" w:rsidRPr="0040722D" w:rsidRDefault="0040722D">
    <w:pPr>
      <w:pStyle w:val="Footer"/>
      <w:rPr>
        <w:sz w:val="20"/>
        <w:szCs w:val="20"/>
      </w:rPr>
    </w:pPr>
    <w:r w:rsidRPr="0040722D">
      <w:rPr>
        <w:sz w:val="20"/>
        <w:szCs w:val="20"/>
      </w:rPr>
      <w:t xml:space="preserve">Version </w:t>
    </w:r>
    <w:r w:rsidR="00B23894">
      <w:rPr>
        <w:sz w:val="20"/>
        <w:szCs w:val="20"/>
      </w:rPr>
      <w:t>2</w:t>
    </w:r>
    <w:r w:rsidRPr="0040722D">
      <w:rPr>
        <w:sz w:val="20"/>
        <w:szCs w:val="20"/>
      </w:rPr>
      <w:t xml:space="preserve"> – 19 May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57" w:rsidRDefault="00125557" w:rsidP="00125557">
      <w:pPr>
        <w:spacing w:after="0" w:line="240" w:lineRule="auto"/>
      </w:pPr>
      <w:r>
        <w:separator/>
      </w:r>
    </w:p>
  </w:footnote>
  <w:footnote w:type="continuationSeparator" w:id="0">
    <w:p w:rsidR="00125557" w:rsidRDefault="00125557" w:rsidP="0012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3A9E"/>
    <w:multiLevelType w:val="hybridMultilevel"/>
    <w:tmpl w:val="3C227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5DC4D66"/>
    <w:multiLevelType w:val="hybridMultilevel"/>
    <w:tmpl w:val="DB107AD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C05B9"/>
    <w:multiLevelType w:val="hybridMultilevel"/>
    <w:tmpl w:val="6B4E1F3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Pzipx2Kjwo8t8/qLcxkeC020rM=" w:salt="9rGMszqNiWs6eN9lnCe1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57"/>
    <w:rsid w:val="00001872"/>
    <w:rsid w:val="00002285"/>
    <w:rsid w:val="0001295A"/>
    <w:rsid w:val="000131B8"/>
    <w:rsid w:val="000179E1"/>
    <w:rsid w:val="00020895"/>
    <w:rsid w:val="00034A83"/>
    <w:rsid w:val="0003622F"/>
    <w:rsid w:val="00037A6D"/>
    <w:rsid w:val="000429FD"/>
    <w:rsid w:val="000438B5"/>
    <w:rsid w:val="0005026B"/>
    <w:rsid w:val="00051466"/>
    <w:rsid w:val="00056C82"/>
    <w:rsid w:val="00066EAB"/>
    <w:rsid w:val="00073A68"/>
    <w:rsid w:val="00081F2B"/>
    <w:rsid w:val="000867D9"/>
    <w:rsid w:val="00090B91"/>
    <w:rsid w:val="00090C33"/>
    <w:rsid w:val="00092BE4"/>
    <w:rsid w:val="0009320A"/>
    <w:rsid w:val="000A1AE5"/>
    <w:rsid w:val="000A1FE5"/>
    <w:rsid w:val="000A464A"/>
    <w:rsid w:val="000A4D05"/>
    <w:rsid w:val="000B1E09"/>
    <w:rsid w:val="000B2A05"/>
    <w:rsid w:val="000C5366"/>
    <w:rsid w:val="000D0133"/>
    <w:rsid w:val="000D06B2"/>
    <w:rsid w:val="000D07DD"/>
    <w:rsid w:val="000D2CCC"/>
    <w:rsid w:val="000E37ED"/>
    <w:rsid w:val="000E66EC"/>
    <w:rsid w:val="000E6DDD"/>
    <w:rsid w:val="000F0442"/>
    <w:rsid w:val="000F67A9"/>
    <w:rsid w:val="000F7578"/>
    <w:rsid w:val="001019FA"/>
    <w:rsid w:val="00101A90"/>
    <w:rsid w:val="00105F3C"/>
    <w:rsid w:val="00106F52"/>
    <w:rsid w:val="0011528B"/>
    <w:rsid w:val="001204EF"/>
    <w:rsid w:val="00121811"/>
    <w:rsid w:val="00125557"/>
    <w:rsid w:val="00131322"/>
    <w:rsid w:val="00131896"/>
    <w:rsid w:val="001413DF"/>
    <w:rsid w:val="00145A60"/>
    <w:rsid w:val="0014691A"/>
    <w:rsid w:val="00146C8A"/>
    <w:rsid w:val="0014739A"/>
    <w:rsid w:val="001549B0"/>
    <w:rsid w:val="001642B2"/>
    <w:rsid w:val="00167EDE"/>
    <w:rsid w:val="0017054A"/>
    <w:rsid w:val="00176CF6"/>
    <w:rsid w:val="00181167"/>
    <w:rsid w:val="00181B10"/>
    <w:rsid w:val="0018277C"/>
    <w:rsid w:val="00185C1E"/>
    <w:rsid w:val="00185F61"/>
    <w:rsid w:val="001925A7"/>
    <w:rsid w:val="0019269F"/>
    <w:rsid w:val="001A1090"/>
    <w:rsid w:val="001A1307"/>
    <w:rsid w:val="001A44CF"/>
    <w:rsid w:val="001A5CB5"/>
    <w:rsid w:val="001A653E"/>
    <w:rsid w:val="001B4020"/>
    <w:rsid w:val="001B4664"/>
    <w:rsid w:val="001C28A5"/>
    <w:rsid w:val="001C2F41"/>
    <w:rsid w:val="001C3665"/>
    <w:rsid w:val="001D1288"/>
    <w:rsid w:val="001E0885"/>
    <w:rsid w:val="001E1F81"/>
    <w:rsid w:val="001E2ADF"/>
    <w:rsid w:val="001E66F7"/>
    <w:rsid w:val="001F3F55"/>
    <w:rsid w:val="001F40E5"/>
    <w:rsid w:val="0020136F"/>
    <w:rsid w:val="00202356"/>
    <w:rsid w:val="002031E6"/>
    <w:rsid w:val="0020629F"/>
    <w:rsid w:val="00207E19"/>
    <w:rsid w:val="002109DF"/>
    <w:rsid w:val="0021223C"/>
    <w:rsid w:val="00212260"/>
    <w:rsid w:val="00216BD4"/>
    <w:rsid w:val="00226DAB"/>
    <w:rsid w:val="002272A6"/>
    <w:rsid w:val="002318CC"/>
    <w:rsid w:val="0023793C"/>
    <w:rsid w:val="00242A4F"/>
    <w:rsid w:val="002436E4"/>
    <w:rsid w:val="00246BE4"/>
    <w:rsid w:val="00252BCC"/>
    <w:rsid w:val="00253C71"/>
    <w:rsid w:val="0025403C"/>
    <w:rsid w:val="0025720A"/>
    <w:rsid w:val="002615F8"/>
    <w:rsid w:val="00265CCE"/>
    <w:rsid w:val="002716D7"/>
    <w:rsid w:val="00272EA9"/>
    <w:rsid w:val="0027470F"/>
    <w:rsid w:val="00280069"/>
    <w:rsid w:val="00283E0C"/>
    <w:rsid w:val="002915B5"/>
    <w:rsid w:val="00292345"/>
    <w:rsid w:val="00293215"/>
    <w:rsid w:val="002A4367"/>
    <w:rsid w:val="002B4E07"/>
    <w:rsid w:val="002B5D5E"/>
    <w:rsid w:val="002D1E93"/>
    <w:rsid w:val="002D4D6A"/>
    <w:rsid w:val="002D5868"/>
    <w:rsid w:val="002D69B5"/>
    <w:rsid w:val="002E27CE"/>
    <w:rsid w:val="002F2B34"/>
    <w:rsid w:val="002F550C"/>
    <w:rsid w:val="00300BB8"/>
    <w:rsid w:val="00303F5D"/>
    <w:rsid w:val="003202E9"/>
    <w:rsid w:val="00321017"/>
    <w:rsid w:val="003254C0"/>
    <w:rsid w:val="0033094D"/>
    <w:rsid w:val="003345E2"/>
    <w:rsid w:val="00341257"/>
    <w:rsid w:val="00346320"/>
    <w:rsid w:val="00355236"/>
    <w:rsid w:val="00360EAB"/>
    <w:rsid w:val="00374BC6"/>
    <w:rsid w:val="00374CB8"/>
    <w:rsid w:val="0037703E"/>
    <w:rsid w:val="00380271"/>
    <w:rsid w:val="003935E2"/>
    <w:rsid w:val="003977ED"/>
    <w:rsid w:val="003A1404"/>
    <w:rsid w:val="003A4C4E"/>
    <w:rsid w:val="003A666E"/>
    <w:rsid w:val="003B422E"/>
    <w:rsid w:val="003C0A4D"/>
    <w:rsid w:val="003C2A86"/>
    <w:rsid w:val="003C313C"/>
    <w:rsid w:val="003D13BE"/>
    <w:rsid w:val="003D4AEB"/>
    <w:rsid w:val="003D550E"/>
    <w:rsid w:val="003D7B32"/>
    <w:rsid w:val="003E5960"/>
    <w:rsid w:val="003E603A"/>
    <w:rsid w:val="003E6498"/>
    <w:rsid w:val="003E7D5D"/>
    <w:rsid w:val="003F4451"/>
    <w:rsid w:val="00400271"/>
    <w:rsid w:val="00404483"/>
    <w:rsid w:val="00404DA0"/>
    <w:rsid w:val="004059A8"/>
    <w:rsid w:val="0040722D"/>
    <w:rsid w:val="0041267E"/>
    <w:rsid w:val="0041338C"/>
    <w:rsid w:val="004177DF"/>
    <w:rsid w:val="00417FAC"/>
    <w:rsid w:val="0042218F"/>
    <w:rsid w:val="004231F2"/>
    <w:rsid w:val="00423EA3"/>
    <w:rsid w:val="00430698"/>
    <w:rsid w:val="00431B83"/>
    <w:rsid w:val="0044005C"/>
    <w:rsid w:val="00445FF9"/>
    <w:rsid w:val="00447456"/>
    <w:rsid w:val="0045479C"/>
    <w:rsid w:val="0045774B"/>
    <w:rsid w:val="0046180A"/>
    <w:rsid w:val="004620AB"/>
    <w:rsid w:val="00462A65"/>
    <w:rsid w:val="00470126"/>
    <w:rsid w:val="004831B3"/>
    <w:rsid w:val="00490BF9"/>
    <w:rsid w:val="00492A48"/>
    <w:rsid w:val="004931A0"/>
    <w:rsid w:val="00493371"/>
    <w:rsid w:val="00494491"/>
    <w:rsid w:val="00494C02"/>
    <w:rsid w:val="004978A3"/>
    <w:rsid w:val="004B35DF"/>
    <w:rsid w:val="004C1156"/>
    <w:rsid w:val="004C6900"/>
    <w:rsid w:val="004D2357"/>
    <w:rsid w:val="004D317B"/>
    <w:rsid w:val="004D72AF"/>
    <w:rsid w:val="004F1DDD"/>
    <w:rsid w:val="004F266D"/>
    <w:rsid w:val="004F5B17"/>
    <w:rsid w:val="00500D90"/>
    <w:rsid w:val="00505F68"/>
    <w:rsid w:val="0050606E"/>
    <w:rsid w:val="005126B6"/>
    <w:rsid w:val="00514835"/>
    <w:rsid w:val="005152F9"/>
    <w:rsid w:val="00515FD5"/>
    <w:rsid w:val="00521A87"/>
    <w:rsid w:val="00521B70"/>
    <w:rsid w:val="00522340"/>
    <w:rsid w:val="00525335"/>
    <w:rsid w:val="00535AA4"/>
    <w:rsid w:val="00536B33"/>
    <w:rsid w:val="00537ACD"/>
    <w:rsid w:val="00541CD9"/>
    <w:rsid w:val="00545A6A"/>
    <w:rsid w:val="005602AB"/>
    <w:rsid w:val="00560D16"/>
    <w:rsid w:val="00560ECE"/>
    <w:rsid w:val="00562319"/>
    <w:rsid w:val="005673D6"/>
    <w:rsid w:val="005715C0"/>
    <w:rsid w:val="00572524"/>
    <w:rsid w:val="00573C7D"/>
    <w:rsid w:val="00575481"/>
    <w:rsid w:val="00575608"/>
    <w:rsid w:val="005770B5"/>
    <w:rsid w:val="00580702"/>
    <w:rsid w:val="00581EF9"/>
    <w:rsid w:val="00581F8B"/>
    <w:rsid w:val="00583801"/>
    <w:rsid w:val="0058631E"/>
    <w:rsid w:val="00586DE3"/>
    <w:rsid w:val="00590E7E"/>
    <w:rsid w:val="005940F2"/>
    <w:rsid w:val="00594623"/>
    <w:rsid w:val="00595C22"/>
    <w:rsid w:val="00596727"/>
    <w:rsid w:val="005A0269"/>
    <w:rsid w:val="005A0B3D"/>
    <w:rsid w:val="005A1CCD"/>
    <w:rsid w:val="005A60A5"/>
    <w:rsid w:val="005B1C67"/>
    <w:rsid w:val="005B42FE"/>
    <w:rsid w:val="005B4D62"/>
    <w:rsid w:val="005B4FD0"/>
    <w:rsid w:val="005B5641"/>
    <w:rsid w:val="005C1D20"/>
    <w:rsid w:val="005C393A"/>
    <w:rsid w:val="005C4C10"/>
    <w:rsid w:val="005C7FE5"/>
    <w:rsid w:val="005D3ACF"/>
    <w:rsid w:val="005E01D0"/>
    <w:rsid w:val="005E5C5C"/>
    <w:rsid w:val="005F0F92"/>
    <w:rsid w:val="005F2045"/>
    <w:rsid w:val="005F2312"/>
    <w:rsid w:val="005F6437"/>
    <w:rsid w:val="00603188"/>
    <w:rsid w:val="006050AE"/>
    <w:rsid w:val="00606850"/>
    <w:rsid w:val="00607577"/>
    <w:rsid w:val="00610A7F"/>
    <w:rsid w:val="00613BAC"/>
    <w:rsid w:val="00632278"/>
    <w:rsid w:val="00633DE5"/>
    <w:rsid w:val="0063525B"/>
    <w:rsid w:val="006409C4"/>
    <w:rsid w:val="00643E4E"/>
    <w:rsid w:val="0064697D"/>
    <w:rsid w:val="006471E8"/>
    <w:rsid w:val="00647E0C"/>
    <w:rsid w:val="00650723"/>
    <w:rsid w:val="006556AB"/>
    <w:rsid w:val="00657C9A"/>
    <w:rsid w:val="0066061D"/>
    <w:rsid w:val="00662C70"/>
    <w:rsid w:val="006651FB"/>
    <w:rsid w:val="00673D66"/>
    <w:rsid w:val="00677B3E"/>
    <w:rsid w:val="00682041"/>
    <w:rsid w:val="006901DD"/>
    <w:rsid w:val="006949ED"/>
    <w:rsid w:val="00697F4E"/>
    <w:rsid w:val="006A4C7A"/>
    <w:rsid w:val="006A79F8"/>
    <w:rsid w:val="006B14E6"/>
    <w:rsid w:val="006B17C7"/>
    <w:rsid w:val="006B36CB"/>
    <w:rsid w:val="006B40BC"/>
    <w:rsid w:val="006B484B"/>
    <w:rsid w:val="006B57AF"/>
    <w:rsid w:val="006B6462"/>
    <w:rsid w:val="006C40A7"/>
    <w:rsid w:val="006C49E1"/>
    <w:rsid w:val="006C4A91"/>
    <w:rsid w:val="006C6E2C"/>
    <w:rsid w:val="006D506C"/>
    <w:rsid w:val="006E25C9"/>
    <w:rsid w:val="006E2829"/>
    <w:rsid w:val="006F1A0C"/>
    <w:rsid w:val="006F6041"/>
    <w:rsid w:val="006F7BC8"/>
    <w:rsid w:val="00700BE6"/>
    <w:rsid w:val="00703C10"/>
    <w:rsid w:val="00704F44"/>
    <w:rsid w:val="00706534"/>
    <w:rsid w:val="00711171"/>
    <w:rsid w:val="00711947"/>
    <w:rsid w:val="00713CD2"/>
    <w:rsid w:val="00717DA7"/>
    <w:rsid w:val="007270D0"/>
    <w:rsid w:val="00730373"/>
    <w:rsid w:val="00730DC1"/>
    <w:rsid w:val="0073612D"/>
    <w:rsid w:val="00750405"/>
    <w:rsid w:val="00753230"/>
    <w:rsid w:val="00754688"/>
    <w:rsid w:val="0075682D"/>
    <w:rsid w:val="00760B77"/>
    <w:rsid w:val="00772553"/>
    <w:rsid w:val="00777C72"/>
    <w:rsid w:val="00780D3C"/>
    <w:rsid w:val="00780F3B"/>
    <w:rsid w:val="007878FB"/>
    <w:rsid w:val="00787CC5"/>
    <w:rsid w:val="00790174"/>
    <w:rsid w:val="0079430F"/>
    <w:rsid w:val="007945C1"/>
    <w:rsid w:val="00795EB4"/>
    <w:rsid w:val="00797C53"/>
    <w:rsid w:val="007A08C9"/>
    <w:rsid w:val="007A3EAB"/>
    <w:rsid w:val="007B5468"/>
    <w:rsid w:val="007B6B87"/>
    <w:rsid w:val="007B78CB"/>
    <w:rsid w:val="007C2557"/>
    <w:rsid w:val="007C26C5"/>
    <w:rsid w:val="007C4675"/>
    <w:rsid w:val="007D004A"/>
    <w:rsid w:val="007D3B1D"/>
    <w:rsid w:val="007D5336"/>
    <w:rsid w:val="007E3DF6"/>
    <w:rsid w:val="007E459A"/>
    <w:rsid w:val="007E4946"/>
    <w:rsid w:val="007E4B83"/>
    <w:rsid w:val="007E6DB5"/>
    <w:rsid w:val="00803282"/>
    <w:rsid w:val="00804BC9"/>
    <w:rsid w:val="00805D45"/>
    <w:rsid w:val="00805D94"/>
    <w:rsid w:val="00814610"/>
    <w:rsid w:val="008157D4"/>
    <w:rsid w:val="00816432"/>
    <w:rsid w:val="00823EF8"/>
    <w:rsid w:val="0082488B"/>
    <w:rsid w:val="00834108"/>
    <w:rsid w:val="00836449"/>
    <w:rsid w:val="00840717"/>
    <w:rsid w:val="00841DEA"/>
    <w:rsid w:val="008438D9"/>
    <w:rsid w:val="00844B43"/>
    <w:rsid w:val="0085734B"/>
    <w:rsid w:val="00873166"/>
    <w:rsid w:val="0087433A"/>
    <w:rsid w:val="008756B2"/>
    <w:rsid w:val="0088411C"/>
    <w:rsid w:val="00886BB8"/>
    <w:rsid w:val="00890669"/>
    <w:rsid w:val="00893829"/>
    <w:rsid w:val="008976C1"/>
    <w:rsid w:val="008A17FE"/>
    <w:rsid w:val="008A235A"/>
    <w:rsid w:val="008A70D1"/>
    <w:rsid w:val="008B26E4"/>
    <w:rsid w:val="008B2A52"/>
    <w:rsid w:val="008B71BD"/>
    <w:rsid w:val="008C156B"/>
    <w:rsid w:val="008C3087"/>
    <w:rsid w:val="008C3392"/>
    <w:rsid w:val="008C44BC"/>
    <w:rsid w:val="008D19FD"/>
    <w:rsid w:val="008D1FBB"/>
    <w:rsid w:val="008E355F"/>
    <w:rsid w:val="008E442C"/>
    <w:rsid w:val="008F7182"/>
    <w:rsid w:val="008F7C5D"/>
    <w:rsid w:val="00904CB0"/>
    <w:rsid w:val="009069B7"/>
    <w:rsid w:val="00906CE4"/>
    <w:rsid w:val="009129AB"/>
    <w:rsid w:val="00913438"/>
    <w:rsid w:val="009203E2"/>
    <w:rsid w:val="0092548B"/>
    <w:rsid w:val="009264E6"/>
    <w:rsid w:val="0093704D"/>
    <w:rsid w:val="00942473"/>
    <w:rsid w:val="009552AB"/>
    <w:rsid w:val="0095659E"/>
    <w:rsid w:val="00966D22"/>
    <w:rsid w:val="0097112E"/>
    <w:rsid w:val="00972C15"/>
    <w:rsid w:val="00976293"/>
    <w:rsid w:val="0097739D"/>
    <w:rsid w:val="00977EC0"/>
    <w:rsid w:val="009877A1"/>
    <w:rsid w:val="00990B9F"/>
    <w:rsid w:val="0099567B"/>
    <w:rsid w:val="00996B91"/>
    <w:rsid w:val="009B323B"/>
    <w:rsid w:val="009C5BDD"/>
    <w:rsid w:val="009D1A7E"/>
    <w:rsid w:val="009D759E"/>
    <w:rsid w:val="009D77DC"/>
    <w:rsid w:val="009E158E"/>
    <w:rsid w:val="009E4749"/>
    <w:rsid w:val="009E6BCF"/>
    <w:rsid w:val="009F1525"/>
    <w:rsid w:val="009F1728"/>
    <w:rsid w:val="009F267B"/>
    <w:rsid w:val="009F7C68"/>
    <w:rsid w:val="00A065DF"/>
    <w:rsid w:val="00A12273"/>
    <w:rsid w:val="00A14282"/>
    <w:rsid w:val="00A1484E"/>
    <w:rsid w:val="00A159A1"/>
    <w:rsid w:val="00A21AF5"/>
    <w:rsid w:val="00A237DD"/>
    <w:rsid w:val="00A37B80"/>
    <w:rsid w:val="00A42630"/>
    <w:rsid w:val="00A61E3F"/>
    <w:rsid w:val="00A66F8B"/>
    <w:rsid w:val="00A70A41"/>
    <w:rsid w:val="00A748D3"/>
    <w:rsid w:val="00A768CD"/>
    <w:rsid w:val="00A819B4"/>
    <w:rsid w:val="00AA1DB0"/>
    <w:rsid w:val="00AB65D3"/>
    <w:rsid w:val="00AC3A51"/>
    <w:rsid w:val="00AC5EE1"/>
    <w:rsid w:val="00AD05E8"/>
    <w:rsid w:val="00AD4228"/>
    <w:rsid w:val="00AE494E"/>
    <w:rsid w:val="00AE4CA6"/>
    <w:rsid w:val="00AE6089"/>
    <w:rsid w:val="00AF0887"/>
    <w:rsid w:val="00AF3D49"/>
    <w:rsid w:val="00AF69A1"/>
    <w:rsid w:val="00B0050A"/>
    <w:rsid w:val="00B00AD1"/>
    <w:rsid w:val="00B04660"/>
    <w:rsid w:val="00B0745D"/>
    <w:rsid w:val="00B139ED"/>
    <w:rsid w:val="00B17247"/>
    <w:rsid w:val="00B220DD"/>
    <w:rsid w:val="00B2305F"/>
    <w:rsid w:val="00B23894"/>
    <w:rsid w:val="00B23F79"/>
    <w:rsid w:val="00B32091"/>
    <w:rsid w:val="00B346C8"/>
    <w:rsid w:val="00B55A06"/>
    <w:rsid w:val="00B56EBC"/>
    <w:rsid w:val="00B60451"/>
    <w:rsid w:val="00B63122"/>
    <w:rsid w:val="00B64065"/>
    <w:rsid w:val="00B66A5A"/>
    <w:rsid w:val="00B66FDD"/>
    <w:rsid w:val="00B701BC"/>
    <w:rsid w:val="00B7141B"/>
    <w:rsid w:val="00B76C89"/>
    <w:rsid w:val="00B7789D"/>
    <w:rsid w:val="00B908AF"/>
    <w:rsid w:val="00B90AAE"/>
    <w:rsid w:val="00B92D33"/>
    <w:rsid w:val="00B94BB1"/>
    <w:rsid w:val="00B95DEC"/>
    <w:rsid w:val="00B96964"/>
    <w:rsid w:val="00BA3E09"/>
    <w:rsid w:val="00BB3150"/>
    <w:rsid w:val="00BB3FB4"/>
    <w:rsid w:val="00BB60F4"/>
    <w:rsid w:val="00BB72CA"/>
    <w:rsid w:val="00BB741B"/>
    <w:rsid w:val="00BB7DF9"/>
    <w:rsid w:val="00BC0235"/>
    <w:rsid w:val="00BC3AC8"/>
    <w:rsid w:val="00BD0646"/>
    <w:rsid w:val="00BD0FF7"/>
    <w:rsid w:val="00BE0560"/>
    <w:rsid w:val="00BE1044"/>
    <w:rsid w:val="00BE123A"/>
    <w:rsid w:val="00BE1B36"/>
    <w:rsid w:val="00BE1FE6"/>
    <w:rsid w:val="00BE667E"/>
    <w:rsid w:val="00BF233A"/>
    <w:rsid w:val="00BF365D"/>
    <w:rsid w:val="00C00FF1"/>
    <w:rsid w:val="00C06475"/>
    <w:rsid w:val="00C06521"/>
    <w:rsid w:val="00C14807"/>
    <w:rsid w:val="00C25C0F"/>
    <w:rsid w:val="00C30450"/>
    <w:rsid w:val="00C3173E"/>
    <w:rsid w:val="00C367DA"/>
    <w:rsid w:val="00C36AC2"/>
    <w:rsid w:val="00C37892"/>
    <w:rsid w:val="00C47A29"/>
    <w:rsid w:val="00C515B2"/>
    <w:rsid w:val="00C53210"/>
    <w:rsid w:val="00C5386B"/>
    <w:rsid w:val="00C56809"/>
    <w:rsid w:val="00C65FCF"/>
    <w:rsid w:val="00C72981"/>
    <w:rsid w:val="00C72CBD"/>
    <w:rsid w:val="00C75446"/>
    <w:rsid w:val="00C77733"/>
    <w:rsid w:val="00C80F8B"/>
    <w:rsid w:val="00C85D46"/>
    <w:rsid w:val="00CA0AE1"/>
    <w:rsid w:val="00CA5D6A"/>
    <w:rsid w:val="00CA5F23"/>
    <w:rsid w:val="00CB0106"/>
    <w:rsid w:val="00CB264D"/>
    <w:rsid w:val="00CB40A4"/>
    <w:rsid w:val="00CB4DBE"/>
    <w:rsid w:val="00CB7F41"/>
    <w:rsid w:val="00CC5F79"/>
    <w:rsid w:val="00CD0394"/>
    <w:rsid w:val="00CD041A"/>
    <w:rsid w:val="00CD18AB"/>
    <w:rsid w:val="00CD216F"/>
    <w:rsid w:val="00CD3DCF"/>
    <w:rsid w:val="00CD4993"/>
    <w:rsid w:val="00CE1A53"/>
    <w:rsid w:val="00CF71F0"/>
    <w:rsid w:val="00D00A99"/>
    <w:rsid w:val="00D019F1"/>
    <w:rsid w:val="00D0359C"/>
    <w:rsid w:val="00D06165"/>
    <w:rsid w:val="00D06FAB"/>
    <w:rsid w:val="00D144AF"/>
    <w:rsid w:val="00D15D0C"/>
    <w:rsid w:val="00D15F59"/>
    <w:rsid w:val="00D17FC1"/>
    <w:rsid w:val="00D222EA"/>
    <w:rsid w:val="00D2302A"/>
    <w:rsid w:val="00D23AD4"/>
    <w:rsid w:val="00D25132"/>
    <w:rsid w:val="00D26ECE"/>
    <w:rsid w:val="00D34DF4"/>
    <w:rsid w:val="00D37EBB"/>
    <w:rsid w:val="00D436CE"/>
    <w:rsid w:val="00D5100E"/>
    <w:rsid w:val="00D53117"/>
    <w:rsid w:val="00D54648"/>
    <w:rsid w:val="00D54F62"/>
    <w:rsid w:val="00D5796D"/>
    <w:rsid w:val="00D6216C"/>
    <w:rsid w:val="00D637E3"/>
    <w:rsid w:val="00D64BA0"/>
    <w:rsid w:val="00D66C33"/>
    <w:rsid w:val="00D7310F"/>
    <w:rsid w:val="00D820B9"/>
    <w:rsid w:val="00D9308B"/>
    <w:rsid w:val="00D9403B"/>
    <w:rsid w:val="00D95D79"/>
    <w:rsid w:val="00D96A5E"/>
    <w:rsid w:val="00D9743D"/>
    <w:rsid w:val="00DB1DCC"/>
    <w:rsid w:val="00DB3074"/>
    <w:rsid w:val="00DB3EDB"/>
    <w:rsid w:val="00DB49DE"/>
    <w:rsid w:val="00DB6E59"/>
    <w:rsid w:val="00DB7BA5"/>
    <w:rsid w:val="00DC24BC"/>
    <w:rsid w:val="00DC287F"/>
    <w:rsid w:val="00DD5394"/>
    <w:rsid w:val="00DD5669"/>
    <w:rsid w:val="00DD6906"/>
    <w:rsid w:val="00DD6C37"/>
    <w:rsid w:val="00DE6233"/>
    <w:rsid w:val="00DF10B7"/>
    <w:rsid w:val="00DF386C"/>
    <w:rsid w:val="00DF43C3"/>
    <w:rsid w:val="00DF74FD"/>
    <w:rsid w:val="00E02B32"/>
    <w:rsid w:val="00E0307B"/>
    <w:rsid w:val="00E05112"/>
    <w:rsid w:val="00E20797"/>
    <w:rsid w:val="00E3052E"/>
    <w:rsid w:val="00E30E98"/>
    <w:rsid w:val="00E46CDB"/>
    <w:rsid w:val="00E50EB5"/>
    <w:rsid w:val="00E51192"/>
    <w:rsid w:val="00E53298"/>
    <w:rsid w:val="00E61F84"/>
    <w:rsid w:val="00E634AB"/>
    <w:rsid w:val="00E64D5D"/>
    <w:rsid w:val="00E711B2"/>
    <w:rsid w:val="00E73AC4"/>
    <w:rsid w:val="00E753A2"/>
    <w:rsid w:val="00E75A4F"/>
    <w:rsid w:val="00E77A6F"/>
    <w:rsid w:val="00EA5AF1"/>
    <w:rsid w:val="00EA5CD0"/>
    <w:rsid w:val="00EA6A12"/>
    <w:rsid w:val="00EB16CD"/>
    <w:rsid w:val="00EB1FC3"/>
    <w:rsid w:val="00EB29DF"/>
    <w:rsid w:val="00EB50DA"/>
    <w:rsid w:val="00EB7C46"/>
    <w:rsid w:val="00EC0596"/>
    <w:rsid w:val="00EC4202"/>
    <w:rsid w:val="00EC623B"/>
    <w:rsid w:val="00ED06C1"/>
    <w:rsid w:val="00ED190D"/>
    <w:rsid w:val="00EF0385"/>
    <w:rsid w:val="00EF338F"/>
    <w:rsid w:val="00EF4338"/>
    <w:rsid w:val="00F00865"/>
    <w:rsid w:val="00F071EB"/>
    <w:rsid w:val="00F114C2"/>
    <w:rsid w:val="00F11FD4"/>
    <w:rsid w:val="00F27808"/>
    <w:rsid w:val="00F30B3C"/>
    <w:rsid w:val="00F359E5"/>
    <w:rsid w:val="00F36506"/>
    <w:rsid w:val="00F3730E"/>
    <w:rsid w:val="00F4115C"/>
    <w:rsid w:val="00F454A0"/>
    <w:rsid w:val="00F51815"/>
    <w:rsid w:val="00F553DD"/>
    <w:rsid w:val="00F57EF9"/>
    <w:rsid w:val="00F60A0D"/>
    <w:rsid w:val="00F64A74"/>
    <w:rsid w:val="00F67DDB"/>
    <w:rsid w:val="00F7401C"/>
    <w:rsid w:val="00F74A3C"/>
    <w:rsid w:val="00F80841"/>
    <w:rsid w:val="00F83A38"/>
    <w:rsid w:val="00F86AA8"/>
    <w:rsid w:val="00F874D6"/>
    <w:rsid w:val="00F9569F"/>
    <w:rsid w:val="00FA0D2C"/>
    <w:rsid w:val="00FA2649"/>
    <w:rsid w:val="00FA3807"/>
    <w:rsid w:val="00FA41DF"/>
    <w:rsid w:val="00FC1191"/>
    <w:rsid w:val="00FC2569"/>
    <w:rsid w:val="00FE4061"/>
    <w:rsid w:val="00FE5A80"/>
    <w:rsid w:val="00FF0105"/>
    <w:rsid w:val="00FF0E94"/>
    <w:rsid w:val="00FF7529"/>
    <w:rsid w:val="00FF7C24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557"/>
  </w:style>
  <w:style w:type="paragraph" w:styleId="Footer">
    <w:name w:val="footer"/>
    <w:basedOn w:val="Normal"/>
    <w:link w:val="FooterChar"/>
    <w:uiPriority w:val="99"/>
    <w:semiHidden/>
    <w:unhideWhenUsed/>
    <w:rsid w:val="001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557"/>
  </w:style>
  <w:style w:type="paragraph" w:styleId="ListParagraph">
    <w:name w:val="List Paragraph"/>
    <w:basedOn w:val="Normal"/>
    <w:uiPriority w:val="34"/>
    <w:qFormat/>
    <w:rsid w:val="00125557"/>
    <w:pPr>
      <w:ind w:left="720"/>
      <w:contextualSpacing/>
    </w:pPr>
  </w:style>
  <w:style w:type="table" w:styleId="TableGrid">
    <w:name w:val="Table Grid"/>
    <w:basedOn w:val="TableNormal"/>
    <w:uiPriority w:val="59"/>
    <w:rsid w:val="00125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557"/>
  </w:style>
  <w:style w:type="paragraph" w:styleId="Footer">
    <w:name w:val="footer"/>
    <w:basedOn w:val="Normal"/>
    <w:link w:val="FooterChar"/>
    <w:uiPriority w:val="99"/>
    <w:semiHidden/>
    <w:unhideWhenUsed/>
    <w:rsid w:val="001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557"/>
  </w:style>
  <w:style w:type="paragraph" w:styleId="ListParagraph">
    <w:name w:val="List Paragraph"/>
    <w:basedOn w:val="Normal"/>
    <w:uiPriority w:val="34"/>
    <w:qFormat/>
    <w:rsid w:val="00125557"/>
    <w:pPr>
      <w:ind w:left="720"/>
      <w:contextualSpacing/>
    </w:pPr>
  </w:style>
  <w:style w:type="table" w:styleId="TableGrid">
    <w:name w:val="Table Grid"/>
    <w:basedOn w:val="TableNormal"/>
    <w:uiPriority w:val="59"/>
    <w:rsid w:val="00125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C88A25C0FC34EA697CB53C4B032F7" ma:contentTypeVersion="0" ma:contentTypeDescription="Create a new document." ma:contentTypeScope="" ma:versionID="9f08caa3276bd4e507e3194ce2a26aa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3867C-3F6C-4400-958C-BD927074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E4287C-FDFE-4CD5-A10E-C53ACCA463C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CBE1CD-048D-485F-A634-A734DA689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hegartyy</dc:creator>
  <cp:lastModifiedBy>Shelleyl</cp:lastModifiedBy>
  <cp:revision>2</cp:revision>
  <cp:lastPrinted>2015-05-12T10:04:00Z</cp:lastPrinted>
  <dcterms:created xsi:type="dcterms:W3CDTF">2015-06-25T07:28:00Z</dcterms:created>
  <dcterms:modified xsi:type="dcterms:W3CDTF">2015-06-25T07:28:00Z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0x0101006E5C88A25C0FC34EA697CB53C4B032F7</vt:lpwstr>
  </property>
</Properties>
</file>